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FAD514F" w:rsidR="00BC35A3" w:rsidRDefault="000E594D" w:rsidP="001453DE">
      <w:pPr>
        <w:pStyle w:val="Title"/>
        <w:suppressLineNumbers/>
        <w:ind w:left="0"/>
      </w:pPr>
      <w:bookmarkStart w:id="0" w:name="_k4qexw9xtcg" w:colFirst="0" w:colLast="0"/>
      <w:bookmarkEnd w:id="0"/>
      <w:r>
        <w:t xml:space="preserve">A </w:t>
      </w:r>
      <w:r w:rsidR="00977023">
        <w:t>Resolution</w:t>
      </w:r>
      <w:r>
        <w:t xml:space="preserve"> to </w:t>
      </w:r>
      <w:r w:rsidRPr="001453DE">
        <w:rPr>
          <w:highlight w:val="yellow"/>
        </w:rPr>
        <w:t xml:space="preserve">State the Purpose of the </w:t>
      </w:r>
      <w:r w:rsidR="00977023" w:rsidRPr="00977023">
        <w:rPr>
          <w:highlight w:val="yellow"/>
        </w:rPr>
        <w:t>Resolution</w:t>
      </w:r>
    </w:p>
    <w:p w14:paraId="00000003" w14:textId="5A2807B4" w:rsidR="00BC35A3" w:rsidRDefault="00977023">
      <w:pPr>
        <w:ind w:hanging="1440"/>
      </w:pPr>
      <w:r>
        <w:rPr>
          <w:b/>
        </w:rPr>
        <w:t>WHEREAS,</w:t>
      </w:r>
      <w:r w:rsidR="000E594D">
        <w:tab/>
      </w:r>
      <w:r>
        <w:rPr>
          <w:highlight w:val="yellow"/>
        </w:rPr>
        <w:t>State the inherent problem with the status quo that you want to solve; and</w:t>
      </w:r>
    </w:p>
    <w:p w14:paraId="13FAD94E" w14:textId="78CF590D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Establish the scope of the problem (this should flow from the first clause); and</w:t>
      </w:r>
    </w:p>
    <w:p w14:paraId="045EC1F7" w14:textId="7579035B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Identify the impacts of the problem (again, this should flow); and</w:t>
      </w:r>
    </w:p>
    <w:p w14:paraId="6DAC8E14" w14:textId="4D135D99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Continue in this fashion until you make the case for your proposal; and</w:t>
      </w:r>
    </w:p>
    <w:p w14:paraId="4FE3AD15" w14:textId="02E8EFE5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Each “whereas” clause should only be one sentence; and</w:t>
      </w:r>
    </w:p>
    <w:p w14:paraId="6BC75BF8" w14:textId="1C3EC84D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All but the last clause</w:t>
      </w:r>
      <w:r w:rsidR="00606E95">
        <w:rPr>
          <w:highlight w:val="yellow"/>
        </w:rPr>
        <w:t xml:space="preserve"> should</w:t>
      </w:r>
      <w:r>
        <w:rPr>
          <w:highlight w:val="yellow"/>
        </w:rPr>
        <w:t xml:space="preserve"> end with a semicolon and “and” as seen here; and</w:t>
      </w:r>
    </w:p>
    <w:p w14:paraId="4E346F96" w14:textId="70B6A709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 xml:space="preserve">The last “whereas” clause ends differently; </w:t>
      </w:r>
      <w:r>
        <w:t>now, therefore, be it</w:t>
      </w:r>
    </w:p>
    <w:p w14:paraId="55E407A0" w14:textId="0B5A8BD5" w:rsidR="00977023" w:rsidRPr="000E594D" w:rsidRDefault="00977023" w:rsidP="00977023">
      <w:pPr>
        <w:ind w:hanging="1440"/>
        <w:rPr>
          <w:highlight w:val="green"/>
        </w:rPr>
      </w:pPr>
      <w:r>
        <w:rPr>
          <w:b/>
        </w:rPr>
        <w:t>RESOLVED,</w:t>
      </w:r>
      <w:r>
        <w:tab/>
        <w:t xml:space="preserve">That the Student Congress here assembled </w:t>
      </w:r>
      <w:r w:rsidRPr="000E594D">
        <w:rPr>
          <w:highlight w:val="yellow"/>
        </w:rPr>
        <w:t>calls for (demands, urges, etc.) state your proposal briefly</w:t>
      </w:r>
      <w:r w:rsidR="002F5480">
        <w:rPr>
          <w:highlight w:val="green"/>
        </w:rPr>
        <w:t>;</w:t>
      </w:r>
      <w:r w:rsidRPr="000E594D">
        <w:rPr>
          <w:highlight w:val="green"/>
        </w:rPr>
        <w:t xml:space="preserve"> and be it</w:t>
      </w:r>
    </w:p>
    <w:p w14:paraId="00000004" w14:textId="5BD40784" w:rsidR="00BC35A3" w:rsidRPr="000E594D" w:rsidRDefault="00977023">
      <w:pPr>
        <w:ind w:hanging="1440"/>
        <w:rPr>
          <w:highlight w:val="green"/>
        </w:rPr>
      </w:pPr>
      <w:r w:rsidRPr="000E594D">
        <w:rPr>
          <w:b/>
          <w:highlight w:val="green"/>
        </w:rPr>
        <w:t>FURTHER RESOLVED,</w:t>
      </w:r>
      <w:r w:rsidRPr="000E594D">
        <w:rPr>
          <w:highlight w:val="green"/>
        </w:rPr>
        <w:t xml:space="preserve"> </w:t>
      </w:r>
      <w:r w:rsidR="00EF0BCF">
        <w:rPr>
          <w:highlight w:val="green"/>
        </w:rPr>
        <w:t>T</w:t>
      </w:r>
      <w:r w:rsidRPr="000E594D">
        <w:rPr>
          <w:highlight w:val="green"/>
        </w:rPr>
        <w:t>hat</w:t>
      </w:r>
      <w:r w:rsidR="00EF0BCF">
        <w:rPr>
          <w:highlight w:val="green"/>
        </w:rPr>
        <w:t xml:space="preserve"> you ca</w:t>
      </w:r>
      <w:r w:rsidR="001D548D">
        <w:rPr>
          <w:highlight w:val="green"/>
        </w:rPr>
        <w:t>n</w:t>
      </w:r>
      <w:r w:rsidRPr="000E594D">
        <w:rPr>
          <w:highlight w:val="green"/>
        </w:rPr>
        <w:t xml:space="preserve"> go into further detail here if you really need to, but if you don’t need this, remove ALL of the green-highlighted guide text</w:t>
      </w:r>
      <w:r w:rsidR="000E594D" w:rsidRPr="000E594D">
        <w:rPr>
          <w:highlight w:val="green"/>
        </w:rPr>
        <w:t xml:space="preserve"> and end the previous clause with a period.</w:t>
      </w:r>
    </w:p>
    <w:p w14:paraId="3CE46BAC" w14:textId="77777777" w:rsidR="000476FA" w:rsidRDefault="000476FA" w:rsidP="000476FA">
      <w:pPr>
        <w:pStyle w:val="Subtitle"/>
        <w:suppressLineNumbers/>
      </w:pPr>
      <w:bookmarkStart w:id="1" w:name="_eftxpq3kv46o" w:colFirst="0" w:colLast="0"/>
      <w:bookmarkEnd w:id="1"/>
      <w:r>
        <w:t>Respectfully submitted,</w:t>
      </w:r>
    </w:p>
    <w:p w14:paraId="7A3A004E" w14:textId="77777777" w:rsidR="000476FA" w:rsidRDefault="000476FA" w:rsidP="000476FA">
      <w:pPr>
        <w:pStyle w:val="Subtitle"/>
        <w:suppressLineNumbers/>
      </w:pPr>
      <w:bookmarkStart w:id="2" w:name="_2f2tc5c5bcm6" w:colFirst="0" w:colLast="0"/>
      <w:bookmarkEnd w:id="2"/>
    </w:p>
    <w:p w14:paraId="1E2AA0A8" w14:textId="77777777" w:rsidR="000476FA" w:rsidRDefault="000476FA" w:rsidP="000476FA">
      <w:pPr>
        <w:pStyle w:val="Subtitle"/>
        <w:suppressLineNumbers/>
        <w:rPr>
          <w:highlight w:val="yellow"/>
        </w:rPr>
      </w:pPr>
      <w:bookmarkStart w:id="3" w:name="_5w125n76ji0o" w:colFirst="0" w:colLast="0"/>
      <w:bookmarkEnd w:id="3"/>
      <w:r>
        <w:rPr>
          <w:highlight w:val="yellow"/>
        </w:rPr>
        <w:t>Sponsor’s Name</w:t>
      </w:r>
    </w:p>
    <w:p w14:paraId="64620B4B" w14:textId="77777777" w:rsidR="000476FA" w:rsidRDefault="000476FA" w:rsidP="000476FA">
      <w:pPr>
        <w:pStyle w:val="Subtitle"/>
        <w:suppressLineNumbers/>
      </w:pPr>
      <w:r>
        <w:rPr>
          <w:highlight w:val="yellow"/>
        </w:rPr>
        <w:t>Sponsor’s</w:t>
      </w:r>
      <w:r w:rsidRPr="001453DE">
        <w:rPr>
          <w:highlight w:val="yellow"/>
        </w:rPr>
        <w:t xml:space="preserve"> School</w:t>
      </w:r>
    </w:p>
    <w:p w14:paraId="0000000F" w14:textId="77777777" w:rsidR="00BC35A3" w:rsidRDefault="00BC35A3" w:rsidP="001453DE">
      <w:pPr>
        <w:suppressLineNumbers/>
        <w:ind w:hanging="1440"/>
      </w:pPr>
    </w:p>
    <w:sectPr w:rsidR="00BC35A3" w:rsidSect="001453DE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3"/>
    <w:rsid w:val="000476FA"/>
    <w:rsid w:val="000E594D"/>
    <w:rsid w:val="001453DE"/>
    <w:rsid w:val="001D548D"/>
    <w:rsid w:val="002F5480"/>
    <w:rsid w:val="0036154F"/>
    <w:rsid w:val="00606E95"/>
    <w:rsid w:val="00977023"/>
    <w:rsid w:val="00B66981"/>
    <w:rsid w:val="00BC35A3"/>
    <w:rsid w:val="00E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47E4"/>
  <w15:docId w15:val="{FC3BF327-EE37-44EC-B112-14ECAB0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40" w:line="240" w:lineRule="auto"/>
      <w:jc w:val="center"/>
    </w:pPr>
    <w:rPr>
      <w:b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line="240" w:lineRule="auto"/>
      <w:ind w:left="4680"/>
    </w:pPr>
    <w:rPr>
      <w:i/>
    </w:rPr>
  </w:style>
  <w:style w:type="character" w:styleId="LineNumber">
    <w:name w:val="line number"/>
    <w:basedOn w:val="DefaultParagraphFont"/>
    <w:uiPriority w:val="99"/>
    <w:semiHidden/>
    <w:unhideWhenUsed/>
    <w:rsid w:val="001453DE"/>
  </w:style>
  <w:style w:type="character" w:customStyle="1" w:styleId="SubtitleChar">
    <w:name w:val="Subtitle Char"/>
    <w:basedOn w:val="DefaultParagraphFont"/>
    <w:link w:val="Subtitle"/>
    <w:rsid w:val="000476F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BEEF-CBF4-4475-A451-4C49C3DD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Schneider</dc:creator>
  <cp:lastModifiedBy>Joshua Schneider</cp:lastModifiedBy>
  <cp:revision>9</cp:revision>
  <dcterms:created xsi:type="dcterms:W3CDTF">2019-06-26T15:57:00Z</dcterms:created>
  <dcterms:modified xsi:type="dcterms:W3CDTF">2022-11-16T19:12:00Z</dcterms:modified>
</cp:coreProperties>
</file>